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C" w:rsidRPr="002916F2" w:rsidRDefault="008C174C" w:rsidP="008C174C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/>
          <w:kern w:val="1"/>
          <w:sz w:val="14"/>
        </w:rPr>
      </w:pPr>
      <w:r w:rsidRPr="002916F2">
        <w:rPr>
          <w:rFonts w:ascii="Times New Roman" w:eastAsia="DejaVu Sans" w:hAnsi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/>
          <w:kern w:val="2"/>
          <w:sz w:val="14"/>
        </w:rPr>
        <w:t>Черлакского муниципального района Омской области</w:t>
      </w:r>
    </w:p>
    <w:p w:rsidR="008C174C" w:rsidRPr="002916F2" w:rsidRDefault="008C174C" w:rsidP="008C174C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0D14E5" w:rsidRDefault="000D14E5" w:rsidP="000D14E5">
      <w:pPr>
        <w:pStyle w:val="a5"/>
        <w:jc w:val="center"/>
        <w:rPr>
          <w:sz w:val="28"/>
        </w:rPr>
      </w:pPr>
    </w:p>
    <w:p w:rsidR="00431DEA" w:rsidRDefault="00431DEA" w:rsidP="0043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7AC">
        <w:rPr>
          <w:rFonts w:ascii="Times New Roman" w:hAnsi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ВПР по биологии в 8б классе осенью 2022 года (КИМ 7 класса).</w:t>
      </w:r>
    </w:p>
    <w:p w:rsidR="00431DEA" w:rsidRDefault="00431DEA" w:rsidP="00431DE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431DEA" w:rsidRPr="00B6127C" w:rsidRDefault="00431DEA" w:rsidP="00431DEA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3"/>
            <w:b w:val="0"/>
            <w:color w:val="333333"/>
            <w:sz w:val="24"/>
            <w:szCs w:val="24"/>
            <w:u w:val="none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431DEA" w:rsidRPr="007F1DA5" w:rsidRDefault="00431DEA" w:rsidP="00431DEA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431DEA" w:rsidRPr="0034188F" w:rsidRDefault="00431DEA" w:rsidP="00431DEA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431DEA" w:rsidRDefault="000D14E5" w:rsidP="0043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</w:t>
      </w:r>
      <w:r w:rsidR="008C17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ерочной работы по </w:t>
      </w:r>
      <w:r w:rsidR="00431DEA">
        <w:rPr>
          <w:rFonts w:ascii="Times New Roman" w:eastAsia="Times New Roman" w:hAnsi="Times New Roman"/>
          <w:b/>
          <w:sz w:val="24"/>
          <w:szCs w:val="24"/>
          <w:lang w:eastAsia="ru-RU"/>
        </w:rPr>
        <w:t>биологии в 8б классе осенью 2022 года (КИМ 7 класса).</w:t>
      </w:r>
    </w:p>
    <w:p w:rsidR="000D14E5" w:rsidRDefault="000D14E5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 Назначение всероссийской проверочной работы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ВПР по учебному предмету «Биология»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 ВПР могут быть использованы общеобразовательными организациями для совершенствования методики преподавания биологии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0D14E5" w:rsidRDefault="000D14E5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</w:t>
      </w:r>
      <w:proofErr w:type="gramStart"/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определяющие содержание проверочной работы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</w:t>
      </w:r>
      <w:r w:rsidR="00431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в Федеральный перечень на 2022/23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год. </w:t>
      </w:r>
      <w:proofErr w:type="gramEnd"/>
    </w:p>
    <w:p w:rsidR="000D14E5" w:rsidRDefault="000D14E5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3. </w:t>
      </w:r>
      <w:proofErr w:type="gramStart"/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Подходы к отбору содержания, разработке структуры проверочной работы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Всероссийские проверочные работы основаны на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системнодеятельностном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уровневом подходах в обучении.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рамках ВПР наряду с предметными результатами обучения учеников основной школы оцениваются также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результаты, в том числе уровень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понятиями. Предусмотрена оценка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следующих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УУД. Регулятивные действия: целеполагание, планирование, контроль и коррекция,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определение основной и второстепенной информации; моделирование, преобразование модели. 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причинноследственных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Контрольные измерительные материалы (далее – КИМ) ВПР направлены на проверку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 обучающихся следующих естественнонаучных требований: – формирование целостной научной картины мира; – овладение научным подходом к решению различных задач; 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 – овладение умением сопоставлять эмпирические и теоретические знания с объективными реалиями окружающего мира;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воспитание ответственного и бережного отношения к окружающей среде; 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анализе учебных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 7 класса направлены на проверку у обучающихся предметных требований: – уровня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естественнонаучного типа мышления, научных представлений; владения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научной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биологической терминологией, ключевыми биологическими понятиями, методами и приемами; – уровня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системных представлений о биологических объектах, процессах, явлениях, закономерностях, о взаимосвязи живого (на примере растений, грибов, бактерий) и неживого в биосфере; овладения понятийным аппаратом биологии; – уровня </w:t>
      </w:r>
      <w:proofErr w:type="spell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использования методов биологической науки и проведения наблюдений и описаний для изучения растений, грибов и бактерий;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освоения приемов систематизации растений, грибов и бактерий и описания эволюции растений. Тексты заданий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КИМ</w:t>
      </w:r>
      <w:proofErr w:type="gramEnd"/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 7 класса в целом соответствуют формулировкам, принятым в учебниках по разделу «Растения. Бактерии. Грибы. Лишайники»,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 </w:t>
      </w:r>
    </w:p>
    <w:p w:rsidR="000D14E5" w:rsidRDefault="000D14E5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Структура проверочной работы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Вариант </w:t>
      </w:r>
      <w:r w:rsidR="00431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проверочной работы состоит из 10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заданий, которые различаются по содержанию и проверяемым требованиям. Задания 1, 9, 10</w:t>
      </w:r>
      <w:r w:rsidR="00431D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основаны на изображениях конкретных объектов, моделей и требуют анализа изображений, по предложенному плану, </w:t>
      </w:r>
      <w:r w:rsidRPr="000D14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5.Типы заданий, сценарии выполнения заданий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1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2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умение определять значение растений, грибов и бактерий в природе и жизни человека. 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3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контролирует умение проводить таксономическое описание цветковых растений.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4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направлено на проверку умения </w:t>
      </w:r>
      <w:proofErr w:type="gramStart"/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работать с представленной биологической информацией, из которой необходимо отобрать необходимую, согласно условию. 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5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умение проводить сравнение биологических признаков таксонов на предмет их морфологических различий. 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6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контролирует знание типичных представителей царств растений, грибов. 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7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умение проводить сравнение биологических объектов, таксонов между собой. </w:t>
      </w:r>
    </w:p>
    <w:p w:rsidR="00693D97" w:rsidRDefault="00693D97" w:rsidP="000D14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8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умение выстраивать последовательность процессов, явлений, происходящих с организмами в их жизнедеятельности. </w:t>
      </w: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9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умение применять биологические знаки и символы с целью определения систематического положения растения. </w:t>
      </w:r>
      <w:r w:rsidRPr="00693D9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Задание 10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проверяет умение обосновывать применения биологических знаков и символов при определении систематического положения растения. </w:t>
      </w:r>
    </w:p>
    <w:p w:rsidR="000D14E5" w:rsidRDefault="000D14E5" w:rsidP="000D14E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14E5">
        <w:rPr>
          <w:rFonts w:ascii="Times New Roman" w:eastAsiaTheme="minorHAnsi" w:hAnsi="Times New Roman"/>
          <w:sz w:val="24"/>
        </w:rPr>
        <w:t xml:space="preserve">  </w:t>
      </w:r>
      <w:r w:rsidRPr="000D14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Достижение планируемых результатов</w:t>
      </w:r>
    </w:p>
    <w:tbl>
      <w:tblPr>
        <w:tblW w:w="5000" w:type="pct"/>
        <w:tblLook w:val="04A0"/>
      </w:tblPr>
      <w:tblGrid>
        <w:gridCol w:w="4936"/>
        <w:gridCol w:w="1970"/>
        <w:gridCol w:w="1970"/>
        <w:gridCol w:w="1970"/>
      </w:tblGrid>
      <w:tr w:rsidR="00431DEA" w:rsidRPr="00431DEA" w:rsidTr="00431DEA">
        <w:trPr>
          <w:trHeight w:val="1200"/>
        </w:trPr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431D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431D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431DEA" w:rsidRPr="00431DEA" w:rsidTr="00431DEA">
        <w:trPr>
          <w:trHeight w:val="3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3223 </w:t>
            </w:r>
            <w:proofErr w:type="spell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53 </w:t>
            </w:r>
            <w:proofErr w:type="spell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16 </w:t>
            </w:r>
            <w:proofErr w:type="spell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</w:tr>
      <w:tr w:rsidR="00431DEA" w:rsidRPr="00431DEA" w:rsidTr="00431DEA">
        <w:trPr>
          <w:trHeight w:val="21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1.1. 1.1. Классификация организмов. Принципы классификации. Одноклеточные и многоклеточные организмы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73,57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71,7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</w:tr>
      <w:tr w:rsidR="00431DEA" w:rsidRPr="00431DEA" w:rsidTr="00431DEA">
        <w:trPr>
          <w:trHeight w:val="21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1.2. 1.2. Классификация организмов. Принципы классификации. Одноклеточные и многоклеточные организмы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44,54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49,06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68,75</w:t>
            </w:r>
          </w:p>
        </w:tc>
      </w:tr>
      <w:tr w:rsidR="00431DEA" w:rsidRPr="00431DEA" w:rsidTr="00431DEA">
        <w:trPr>
          <w:trHeight w:val="36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2. 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биоразнообразия</w:t>
            </w:r>
            <w:proofErr w:type="spell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55,72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54,72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62,5</w:t>
            </w:r>
          </w:p>
        </w:tc>
      </w:tr>
      <w:tr w:rsidR="00431DEA" w:rsidRPr="00431DEA" w:rsidTr="00431DEA">
        <w:trPr>
          <w:trHeight w:val="18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3. 3. Классификация организмов. Принципы классификации.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77,96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74,53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96,88</w:t>
            </w:r>
          </w:p>
        </w:tc>
      </w:tr>
      <w:tr w:rsidR="00431DEA" w:rsidRPr="00431DEA" w:rsidTr="00431DEA">
        <w:trPr>
          <w:trHeight w:val="18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4. 4. Царство Растения. Царство Бактерии. Царство Грибы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69,19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66,04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62,5</w:t>
            </w:r>
          </w:p>
        </w:tc>
      </w:tr>
      <w:tr w:rsidR="00431DEA" w:rsidRPr="00431DEA" w:rsidTr="00431DEA">
        <w:trPr>
          <w:trHeight w:val="9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5. 5. Царство Растения. Царство Бактерии. Царство Грибы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Смысловое чтение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66,35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71,7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68,75</w:t>
            </w:r>
          </w:p>
        </w:tc>
      </w:tr>
      <w:tr w:rsidR="00431DEA" w:rsidRPr="00431DEA" w:rsidTr="00431DEA">
        <w:trPr>
          <w:trHeight w:val="24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6.1. 6.1. Царство Растения. Царство Грибы.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52,99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61,32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81,25</w:t>
            </w:r>
          </w:p>
        </w:tc>
      </w:tr>
      <w:tr w:rsidR="00431DEA" w:rsidRPr="00431DEA" w:rsidTr="00431DEA">
        <w:trPr>
          <w:trHeight w:val="24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6.2. 6.2. Царство Растения. Царство Грибы. 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56,97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90,63</w:t>
            </w:r>
          </w:p>
        </w:tc>
      </w:tr>
      <w:tr w:rsidR="00431DEA" w:rsidRPr="00431DEA" w:rsidTr="00431DEA">
        <w:trPr>
          <w:trHeight w:val="12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7.1. 7.1.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74,22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77,36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93,75</w:t>
            </w:r>
          </w:p>
        </w:tc>
      </w:tr>
      <w:tr w:rsidR="00431DEA" w:rsidRPr="00431DEA" w:rsidTr="00431DEA">
        <w:trPr>
          <w:trHeight w:val="12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7.2. 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28,42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25,47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56,25</w:t>
            </w:r>
          </w:p>
        </w:tc>
      </w:tr>
      <w:tr w:rsidR="00431DEA" w:rsidRPr="00431DEA" w:rsidTr="00431DEA">
        <w:trPr>
          <w:trHeight w:val="30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8. 8. Царство Растения. Царство Бактерии. Царство Грибы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51,47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35,85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431DEA" w:rsidRPr="00431DEA" w:rsidTr="00431DEA">
        <w:trPr>
          <w:trHeight w:val="15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9. 9. Царство Растения. Царство Бактерии. Царство Грибы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33,12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47,8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77,08</w:t>
            </w:r>
          </w:p>
        </w:tc>
      </w:tr>
      <w:tr w:rsidR="00431DEA" w:rsidRPr="00431DEA" w:rsidTr="00431DEA">
        <w:trPr>
          <w:trHeight w:val="24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10.1. 10.1. Царство Растения.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54,72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87,5</w:t>
            </w:r>
          </w:p>
        </w:tc>
      </w:tr>
      <w:tr w:rsidR="00431DEA" w:rsidRPr="00431DEA" w:rsidTr="00431DEA">
        <w:trPr>
          <w:trHeight w:val="2400"/>
        </w:trPr>
        <w:tc>
          <w:tcPr>
            <w:tcW w:w="2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10.2. 10.2. Царство Растения.    </w:t>
            </w: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44,14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37,74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A" w:rsidRPr="00431DEA" w:rsidRDefault="00431DEA" w:rsidP="00431D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31DEA">
              <w:rPr>
                <w:rFonts w:ascii="Times New Roman" w:eastAsia="Times New Roman" w:hAnsi="Times New Roman"/>
                <w:color w:val="000000"/>
                <w:lang w:eastAsia="ru-RU"/>
              </w:rPr>
              <w:t>65,63</w:t>
            </w:r>
          </w:p>
        </w:tc>
      </w:tr>
    </w:tbl>
    <w:p w:rsidR="00431DEA" w:rsidRDefault="00431DEA" w:rsidP="00431DEA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31DEA" w:rsidRPr="000D14E5" w:rsidRDefault="00431DEA" w:rsidP="00431DEA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65D7F" w:rsidRDefault="00693D9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4021B">
        <w:rPr>
          <w:rFonts w:ascii="Times New Roman" w:eastAsia="Times New Roman" w:hAnsi="Times New Roman"/>
          <w:sz w:val="24"/>
          <w:szCs w:val="24"/>
          <w:lang w:eastAsia="ru-RU"/>
        </w:rPr>
        <w:t>Из приведенной таблицы видно, что на недостаточном уровне сформированы такие планируемые умения как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31DEA" w:rsidRDefault="00693D97" w:rsidP="008C174C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93D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31DEA" w:rsidRPr="00431DEA">
        <w:rPr>
          <w:rFonts w:ascii="Times New Roman" w:eastAsia="Times New Roman" w:hAnsi="Times New Roman"/>
          <w:color w:val="000000"/>
          <w:lang w:eastAsia="ru-RU"/>
        </w:rPr>
        <w:t xml:space="preserve">Умения устанавливать причинно-следственные связи, строить </w:t>
      </w:r>
      <w:proofErr w:type="gramStart"/>
      <w:r w:rsidR="00431DEA" w:rsidRPr="00431DEA">
        <w:rPr>
          <w:rFonts w:ascii="Times New Roman" w:eastAsia="Times New Roman" w:hAnsi="Times New Roman"/>
          <w:color w:val="000000"/>
          <w:lang w:eastAsia="ru-RU"/>
        </w:rPr>
        <w:t>логическое рассуждение</w:t>
      </w:r>
      <w:proofErr w:type="gramEnd"/>
      <w:r w:rsidR="00431DEA" w:rsidRPr="00431DEA">
        <w:rPr>
          <w:rFonts w:ascii="Times New Roman" w:eastAsia="Times New Roman" w:hAnsi="Times New Roman"/>
          <w:color w:val="000000"/>
          <w:lang w:eastAsia="ru-RU"/>
        </w:rPr>
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</w:r>
    </w:p>
    <w:p w:rsidR="00EC6435" w:rsidRPr="00EC6435" w:rsidRDefault="00EC6435" w:rsidP="008C174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6435">
        <w:rPr>
          <w:rFonts w:ascii="Times New Roman" w:eastAsia="Times New Roman" w:hAnsi="Times New Roman"/>
          <w:b/>
          <w:sz w:val="24"/>
          <w:szCs w:val="24"/>
          <w:lang w:eastAsia="ru-RU"/>
        </w:rPr>
        <w:t>Статистика по отметкам</w:t>
      </w:r>
    </w:p>
    <w:tbl>
      <w:tblPr>
        <w:tblStyle w:val="a7"/>
        <w:tblW w:w="5000" w:type="pct"/>
        <w:tblLook w:val="04A0"/>
      </w:tblPr>
      <w:tblGrid>
        <w:gridCol w:w="4434"/>
        <w:gridCol w:w="2642"/>
        <w:gridCol w:w="846"/>
        <w:gridCol w:w="1035"/>
        <w:gridCol w:w="1065"/>
        <w:gridCol w:w="824"/>
      </w:tblGrid>
      <w:tr w:rsidR="00431DEA" w:rsidRPr="00EC6435" w:rsidTr="00431DEA">
        <w:trPr>
          <w:trHeight w:val="300"/>
        </w:trPr>
        <w:tc>
          <w:tcPr>
            <w:tcW w:w="2044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218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390" w:type="pct"/>
            <w:noWrap/>
            <w:hideMark/>
          </w:tcPr>
          <w:p w:rsidR="00431DEA" w:rsidRPr="00EC6435" w:rsidRDefault="00431DEA" w:rsidP="00EC64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pct"/>
            <w:noWrap/>
            <w:hideMark/>
          </w:tcPr>
          <w:p w:rsidR="00431DEA" w:rsidRPr="00EC6435" w:rsidRDefault="00431DEA" w:rsidP="00EC64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pct"/>
            <w:noWrap/>
            <w:hideMark/>
          </w:tcPr>
          <w:p w:rsidR="00431DEA" w:rsidRPr="00EC6435" w:rsidRDefault="00431DEA" w:rsidP="00EC64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noWrap/>
            <w:hideMark/>
          </w:tcPr>
          <w:p w:rsidR="00431DEA" w:rsidRPr="00EC6435" w:rsidRDefault="00431DEA" w:rsidP="00EC643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31DEA" w:rsidRPr="00EC6435" w:rsidTr="00431DEA">
        <w:trPr>
          <w:trHeight w:val="300"/>
        </w:trPr>
        <w:tc>
          <w:tcPr>
            <w:tcW w:w="2044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обл.</w:t>
            </w:r>
          </w:p>
        </w:tc>
        <w:tc>
          <w:tcPr>
            <w:tcW w:w="1218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3223</w:t>
            </w:r>
          </w:p>
        </w:tc>
        <w:tc>
          <w:tcPr>
            <w:tcW w:w="390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10,15</w:t>
            </w:r>
          </w:p>
        </w:tc>
        <w:tc>
          <w:tcPr>
            <w:tcW w:w="477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45,45</w:t>
            </w:r>
          </w:p>
        </w:tc>
        <w:tc>
          <w:tcPr>
            <w:tcW w:w="491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33,32</w:t>
            </w:r>
          </w:p>
        </w:tc>
        <w:tc>
          <w:tcPr>
            <w:tcW w:w="380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11,08</w:t>
            </w:r>
          </w:p>
        </w:tc>
      </w:tr>
      <w:tr w:rsidR="00431DEA" w:rsidRPr="00EC6435" w:rsidTr="00431DEA">
        <w:trPr>
          <w:trHeight w:val="300"/>
        </w:trPr>
        <w:tc>
          <w:tcPr>
            <w:tcW w:w="2044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4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Черлакский муниципальный район</w:t>
            </w:r>
          </w:p>
        </w:tc>
        <w:tc>
          <w:tcPr>
            <w:tcW w:w="1218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90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15,09</w:t>
            </w:r>
          </w:p>
        </w:tc>
        <w:tc>
          <w:tcPr>
            <w:tcW w:w="477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33,96</w:t>
            </w:r>
          </w:p>
        </w:tc>
        <w:tc>
          <w:tcPr>
            <w:tcW w:w="491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37,74</w:t>
            </w:r>
          </w:p>
        </w:tc>
        <w:tc>
          <w:tcPr>
            <w:tcW w:w="380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13,21</w:t>
            </w:r>
          </w:p>
        </w:tc>
      </w:tr>
      <w:tr w:rsidR="00431DEA" w:rsidRPr="00EC6435" w:rsidTr="00431DEA">
        <w:trPr>
          <w:trHeight w:val="300"/>
        </w:trPr>
        <w:tc>
          <w:tcPr>
            <w:tcW w:w="2044" w:type="pct"/>
            <w:noWrap/>
            <w:hideMark/>
          </w:tcPr>
          <w:p w:rsidR="00431DEA" w:rsidRPr="00EC6435" w:rsidRDefault="00431DEA" w:rsidP="008C174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Черлакская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1218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0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7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6,25</w:t>
            </w:r>
          </w:p>
        </w:tc>
        <w:tc>
          <w:tcPr>
            <w:tcW w:w="491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380" w:type="pct"/>
            <w:noWrap/>
            <w:vAlign w:val="bottom"/>
            <w:hideMark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</w:tbl>
    <w:p w:rsidR="00EC6435" w:rsidRPr="00EC6435" w:rsidRDefault="00EC6435" w:rsidP="00EC6435">
      <w:pPr>
        <w:rPr>
          <w:rFonts w:ascii="Times New Roman" w:eastAsia="Times New Roman" w:hAnsi="Times New Roman"/>
          <w:sz w:val="24"/>
          <w:szCs w:val="24"/>
        </w:rPr>
      </w:pPr>
      <w:r w:rsidRPr="00EC6435">
        <w:rPr>
          <w:rFonts w:ascii="Times New Roman" w:eastAsia="Times New Roman" w:hAnsi="Times New Roman"/>
          <w:sz w:val="24"/>
          <w:szCs w:val="24"/>
        </w:rPr>
        <w:t xml:space="preserve">Подтвердили  свои оценки </w:t>
      </w:r>
      <w:r>
        <w:rPr>
          <w:rFonts w:ascii="Times New Roman" w:eastAsia="Times New Roman" w:hAnsi="Times New Roman"/>
          <w:sz w:val="24"/>
          <w:szCs w:val="24"/>
        </w:rPr>
        <w:t>более 8</w:t>
      </w:r>
      <w:r w:rsidR="00431DEA">
        <w:rPr>
          <w:rFonts w:ascii="Times New Roman" w:eastAsia="Times New Roman" w:hAnsi="Times New Roman"/>
          <w:sz w:val="24"/>
          <w:szCs w:val="24"/>
        </w:rPr>
        <w:t>7.5</w:t>
      </w:r>
      <w:r w:rsidRPr="00EC6435">
        <w:rPr>
          <w:rFonts w:ascii="Times New Roman" w:eastAsia="Times New Roman" w:hAnsi="Times New Roman"/>
          <w:sz w:val="24"/>
          <w:szCs w:val="24"/>
        </w:rPr>
        <w:t xml:space="preserve"> % </w:t>
      </w:r>
      <w:proofErr w:type="gramStart"/>
      <w:r w:rsidRPr="00EC6435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EC6435">
        <w:rPr>
          <w:rFonts w:ascii="Times New Roman" w:eastAsia="Times New Roman" w:hAnsi="Times New Roman"/>
          <w:sz w:val="24"/>
          <w:szCs w:val="24"/>
        </w:rPr>
        <w:t xml:space="preserve">, а вот понизили свой результат  </w:t>
      </w:r>
      <w:r w:rsidR="00431DEA">
        <w:rPr>
          <w:rFonts w:ascii="Times New Roman" w:eastAsia="Times New Roman" w:hAnsi="Times New Roman"/>
          <w:sz w:val="24"/>
          <w:szCs w:val="24"/>
        </w:rPr>
        <w:t xml:space="preserve">0 </w:t>
      </w:r>
      <w:r w:rsidRPr="00EC6435">
        <w:rPr>
          <w:rFonts w:ascii="Times New Roman" w:eastAsia="Times New Roman" w:hAnsi="Times New Roman"/>
          <w:sz w:val="24"/>
          <w:szCs w:val="24"/>
        </w:rPr>
        <w:t>%обучающихся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 и повысили 1</w:t>
      </w:r>
      <w:r w:rsidR="00431DEA">
        <w:rPr>
          <w:rFonts w:ascii="Times New Roman" w:eastAsia="Times New Roman" w:hAnsi="Times New Roman"/>
          <w:sz w:val="24"/>
          <w:szCs w:val="24"/>
        </w:rPr>
        <w:t>2,5</w:t>
      </w:r>
      <w:r>
        <w:rPr>
          <w:rFonts w:ascii="Times New Roman" w:eastAsia="Times New Roman" w:hAnsi="Times New Roman"/>
          <w:sz w:val="24"/>
          <w:szCs w:val="24"/>
        </w:rPr>
        <w:t>%</w:t>
      </w:r>
      <w:r w:rsidRPr="00EC6435">
        <w:rPr>
          <w:rFonts w:ascii="Times New Roman" w:eastAsia="Times New Roman" w:hAnsi="Times New Roman"/>
          <w:sz w:val="24"/>
          <w:szCs w:val="24"/>
        </w:rPr>
        <w:t xml:space="preserve">, что говорит о достаточно высоком уровне процедуры оценивания. </w:t>
      </w:r>
    </w:p>
    <w:tbl>
      <w:tblPr>
        <w:tblStyle w:val="a7"/>
        <w:tblW w:w="5000" w:type="pct"/>
        <w:tblLook w:val="04A0"/>
      </w:tblPr>
      <w:tblGrid>
        <w:gridCol w:w="6379"/>
        <w:gridCol w:w="1870"/>
        <w:gridCol w:w="2597"/>
      </w:tblGrid>
      <w:tr w:rsidR="00EC6435" w:rsidRPr="00EC6435" w:rsidTr="008C174C">
        <w:trPr>
          <w:trHeight w:val="300"/>
        </w:trPr>
        <w:tc>
          <w:tcPr>
            <w:tcW w:w="2941" w:type="pct"/>
            <w:noWrap/>
            <w:hideMark/>
          </w:tcPr>
          <w:p w:rsidR="00EC6435" w:rsidRPr="00EC6435" w:rsidRDefault="008C17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Черлакская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гимназия»</w:t>
            </w:r>
          </w:p>
        </w:tc>
        <w:tc>
          <w:tcPr>
            <w:tcW w:w="862" w:type="pct"/>
            <w:noWrap/>
            <w:hideMark/>
          </w:tcPr>
          <w:p w:rsidR="00EC6435" w:rsidRPr="00EC6435" w:rsidRDefault="00EC64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97" w:type="pct"/>
            <w:noWrap/>
            <w:hideMark/>
          </w:tcPr>
          <w:p w:rsidR="00EC6435" w:rsidRPr="00EC6435" w:rsidRDefault="00EC64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31DEA" w:rsidRPr="00EC6435" w:rsidTr="008C174C">
        <w:trPr>
          <w:trHeight w:val="300"/>
        </w:trPr>
        <w:tc>
          <w:tcPr>
            <w:tcW w:w="2941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 xml:space="preserve">  Понизили (Отметка &lt; </w:t>
            </w:r>
            <w:proofErr w:type="gramStart"/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  <w:proofErr w:type="gramEnd"/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862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7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31DEA" w:rsidRPr="00EC6435" w:rsidTr="008C174C">
        <w:trPr>
          <w:trHeight w:val="300"/>
        </w:trPr>
        <w:tc>
          <w:tcPr>
            <w:tcW w:w="2941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862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97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87,5</w:t>
            </w:r>
          </w:p>
        </w:tc>
      </w:tr>
      <w:tr w:rsidR="00431DEA" w:rsidRPr="00EC6435" w:rsidTr="008C174C">
        <w:trPr>
          <w:trHeight w:val="300"/>
        </w:trPr>
        <w:tc>
          <w:tcPr>
            <w:tcW w:w="2941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 xml:space="preserve">  Повысили (Отметка &gt; </w:t>
            </w:r>
            <w:proofErr w:type="gramStart"/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>Отметка</w:t>
            </w:r>
            <w:proofErr w:type="gramEnd"/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 xml:space="preserve"> по журналу) %</w:t>
            </w:r>
          </w:p>
        </w:tc>
        <w:tc>
          <w:tcPr>
            <w:tcW w:w="862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7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</w:tr>
      <w:tr w:rsidR="00431DEA" w:rsidRPr="00EC6435" w:rsidTr="008C174C">
        <w:trPr>
          <w:trHeight w:val="300"/>
        </w:trPr>
        <w:tc>
          <w:tcPr>
            <w:tcW w:w="2941" w:type="pct"/>
            <w:noWrap/>
            <w:hideMark/>
          </w:tcPr>
          <w:p w:rsidR="00431DEA" w:rsidRPr="00EC6435" w:rsidRDefault="00431D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6435">
              <w:rPr>
                <w:rFonts w:ascii="Times New Roman" w:eastAsia="Times New Roman" w:hAnsi="Times New Roman"/>
                <w:sz w:val="24"/>
                <w:szCs w:val="24"/>
              </w:rPr>
              <w:t xml:space="preserve">  Всего</w:t>
            </w:r>
          </w:p>
        </w:tc>
        <w:tc>
          <w:tcPr>
            <w:tcW w:w="862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97" w:type="pct"/>
            <w:noWrap/>
            <w:vAlign w:val="bottom"/>
          </w:tcPr>
          <w:p w:rsidR="00431DEA" w:rsidRDefault="00431D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EC6435" w:rsidRPr="00EC6435" w:rsidRDefault="00EC6435" w:rsidP="00EC6435">
      <w:pPr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b/>
          <w:sz w:val="24"/>
          <w:szCs w:val="24"/>
        </w:rPr>
        <w:t>Выводы:</w:t>
      </w:r>
      <w:r w:rsidRPr="00EC6435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C6435" w:rsidRPr="00EC6435" w:rsidRDefault="00EC6435" w:rsidP="00EC6435">
      <w:pPr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 xml:space="preserve">1. С ВПР по биологии в </w:t>
      </w:r>
      <w:r w:rsidR="00431DEA">
        <w:rPr>
          <w:rFonts w:ascii="Times New Roman" w:eastAsiaTheme="minorHAnsi" w:hAnsi="Times New Roman"/>
          <w:sz w:val="24"/>
          <w:szCs w:val="24"/>
        </w:rPr>
        <w:t>8б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31DEA">
        <w:rPr>
          <w:rFonts w:ascii="Times New Roman" w:eastAsiaTheme="minorHAnsi" w:hAnsi="Times New Roman"/>
          <w:sz w:val="24"/>
          <w:szCs w:val="24"/>
        </w:rPr>
        <w:t xml:space="preserve"> классе в 2022</w:t>
      </w:r>
      <w:r w:rsidRPr="00EC6435">
        <w:rPr>
          <w:rFonts w:ascii="Times New Roman" w:eastAsiaTheme="minorHAnsi" w:hAnsi="Times New Roman"/>
          <w:sz w:val="24"/>
          <w:szCs w:val="24"/>
        </w:rPr>
        <w:t xml:space="preserve"> году </w:t>
      </w:r>
      <w:r>
        <w:rPr>
          <w:rFonts w:ascii="Times New Roman" w:eastAsiaTheme="minorHAnsi" w:hAnsi="Times New Roman"/>
          <w:sz w:val="24"/>
          <w:szCs w:val="24"/>
        </w:rPr>
        <w:t xml:space="preserve"> справилось </w:t>
      </w:r>
      <w:r w:rsidR="008C174C">
        <w:rPr>
          <w:rFonts w:ascii="Times New Roman" w:eastAsiaTheme="minorHAnsi" w:hAnsi="Times New Roman"/>
          <w:sz w:val="24"/>
          <w:szCs w:val="24"/>
        </w:rPr>
        <w:t>100</w:t>
      </w:r>
      <w:r w:rsidRPr="00EC6435">
        <w:rPr>
          <w:rFonts w:ascii="Times New Roman" w:eastAsiaTheme="minorHAnsi" w:hAnsi="Times New Roman"/>
          <w:sz w:val="24"/>
          <w:szCs w:val="24"/>
        </w:rPr>
        <w:t xml:space="preserve"> % </w:t>
      </w:r>
      <w:proofErr w:type="gramStart"/>
      <w:r w:rsidRPr="00EC6435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EC6435">
        <w:rPr>
          <w:rFonts w:ascii="Times New Roman" w:eastAsiaTheme="minorHAnsi" w:hAnsi="Times New Roman"/>
          <w:sz w:val="24"/>
          <w:szCs w:val="24"/>
        </w:rPr>
        <w:t>.</w:t>
      </w:r>
    </w:p>
    <w:p w:rsidR="00EC6435" w:rsidRPr="00EC6435" w:rsidRDefault="00EC6435" w:rsidP="00EC6435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C6435">
        <w:rPr>
          <w:rFonts w:ascii="Times New Roman" w:eastAsiaTheme="minorHAnsi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EC6435" w:rsidRPr="00EC6435" w:rsidRDefault="00EC6435" w:rsidP="00EC6435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биологии с учетом выявленных затруднений.</w:t>
      </w:r>
    </w:p>
    <w:p w:rsidR="00EC6435" w:rsidRPr="00EC6435" w:rsidRDefault="00EC6435" w:rsidP="00EC6435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EC6435" w:rsidRPr="00EC6435" w:rsidRDefault="00EC6435" w:rsidP="00EC6435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EC6435" w:rsidRPr="00EC6435" w:rsidRDefault="00EC6435" w:rsidP="00EC6435">
      <w:pPr>
        <w:numPr>
          <w:ilvl w:val="0"/>
          <w:numId w:val="3"/>
        </w:numPr>
        <w:contextualSpacing/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«биология»</w:t>
      </w:r>
    </w:p>
    <w:p w:rsidR="00EC6435" w:rsidRPr="00EC6435" w:rsidRDefault="00EC6435" w:rsidP="00EC6435">
      <w:pPr>
        <w:ind w:left="72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C6435">
        <w:rPr>
          <w:rFonts w:ascii="Times New Roman" w:eastAsiaTheme="minorHAnsi" w:hAnsi="Times New Roman"/>
          <w:b/>
          <w:sz w:val="24"/>
          <w:szCs w:val="24"/>
        </w:rPr>
        <w:t>Рекомендации учителю биологии по исправлению выявленных проблем:</w:t>
      </w:r>
    </w:p>
    <w:p w:rsidR="00EC6435" w:rsidRPr="00EC6435" w:rsidRDefault="008C174C" w:rsidP="00EC6435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="00EC6435" w:rsidRPr="00EC6435">
        <w:rPr>
          <w:rFonts w:ascii="Times New Roman" w:eastAsiaTheme="minorHAnsi" w:hAnsi="Times New Roman"/>
          <w:sz w:val="24"/>
          <w:szCs w:val="24"/>
        </w:rPr>
        <w:t xml:space="preserve">ровести анализ результатов выполнения ВПР по биологии </w:t>
      </w:r>
      <w:proofErr w:type="gramStart"/>
      <w:r w:rsidR="00431DEA">
        <w:rPr>
          <w:rFonts w:ascii="Times New Roman" w:eastAsiaTheme="minorHAnsi" w:hAnsi="Times New Roman"/>
          <w:sz w:val="24"/>
          <w:szCs w:val="24"/>
        </w:rPr>
        <w:t>обучающимися</w:t>
      </w:r>
      <w:proofErr w:type="gramEnd"/>
      <w:r w:rsidR="00431DEA">
        <w:rPr>
          <w:rFonts w:ascii="Times New Roman" w:eastAsiaTheme="minorHAnsi" w:hAnsi="Times New Roman"/>
          <w:sz w:val="24"/>
          <w:szCs w:val="24"/>
        </w:rPr>
        <w:t xml:space="preserve"> 8б класса в 2022</w:t>
      </w:r>
      <w:r w:rsidR="00EC6435" w:rsidRPr="00EC6435">
        <w:rPr>
          <w:rFonts w:ascii="Times New Roman" w:eastAsiaTheme="minorHAnsi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EC6435" w:rsidRPr="00EC6435" w:rsidRDefault="00EC6435" w:rsidP="00EC6435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435">
        <w:rPr>
          <w:rFonts w:ascii="Times New Roman" w:eastAsiaTheme="minorHAnsi" w:hAnsi="Times New Roman"/>
          <w:sz w:val="24"/>
          <w:szCs w:val="24"/>
        </w:rPr>
        <w:t>Учителю биологии</w:t>
      </w:r>
      <w:r w:rsidR="008C174C">
        <w:rPr>
          <w:rFonts w:ascii="Times New Roman" w:eastAsiaTheme="minorHAnsi" w:hAnsi="Times New Roman"/>
          <w:sz w:val="24"/>
          <w:szCs w:val="24"/>
        </w:rPr>
        <w:t xml:space="preserve"> </w:t>
      </w:r>
      <w:r w:rsidRPr="00EC6435">
        <w:rPr>
          <w:rFonts w:ascii="Times New Roman" w:eastAsiaTheme="minorHAnsi" w:hAnsi="Times New Roman"/>
          <w:sz w:val="24"/>
          <w:szCs w:val="24"/>
        </w:rPr>
        <w:t xml:space="preserve">разработать коррекционные материалы по формированию следующих умений: </w:t>
      </w:r>
      <w:r w:rsidRPr="00EC6435">
        <w:rPr>
          <w:rFonts w:ascii="Times New Roman" w:eastAsia="Times New Roman" w:hAnsi="Times New Roman"/>
          <w:sz w:val="24"/>
          <w:szCs w:val="24"/>
          <w:lang w:eastAsia="ru-RU"/>
        </w:rPr>
        <w:t>умение применять полученные знания на практике, работать с биологическим оборудованием, знать его строение и назначение,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EC6435" w:rsidRPr="00EC6435" w:rsidRDefault="00EC6435" w:rsidP="00EC6435">
      <w:pPr>
        <w:numPr>
          <w:ilvl w:val="0"/>
          <w:numId w:val="4"/>
        </w:num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 xml:space="preserve">Учителю разработать индивидуальные образовательные маршруты для </w:t>
      </w:r>
      <w:proofErr w:type="gramStart"/>
      <w:r w:rsidRPr="00EC6435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EC6435">
        <w:rPr>
          <w:rFonts w:ascii="Times New Roman" w:eastAsiaTheme="minorHAnsi" w:hAnsi="Times New Roman"/>
          <w:sz w:val="24"/>
          <w:szCs w:val="24"/>
        </w:rPr>
        <w:t>, которые не справились с ВПР, позволяющие организовать и реализовать индивидуальную и совместную самостоятельную работу.</w:t>
      </w:r>
    </w:p>
    <w:p w:rsidR="008541AD" w:rsidRDefault="008541AD" w:rsidP="00EC6435">
      <w:pPr>
        <w:contextualSpacing/>
        <w:rPr>
          <w:rFonts w:ascii="Times New Roman" w:eastAsiaTheme="minorHAnsi" w:hAnsi="Times New Roman"/>
          <w:sz w:val="24"/>
          <w:szCs w:val="24"/>
        </w:rPr>
      </w:pPr>
    </w:p>
    <w:p w:rsidR="00EC6435" w:rsidRPr="00EC6435" w:rsidRDefault="00EC6435" w:rsidP="00EC6435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EC6435">
        <w:rPr>
          <w:rFonts w:ascii="Times New Roman" w:eastAsiaTheme="minorHAnsi" w:hAnsi="Times New Roman"/>
          <w:sz w:val="24"/>
          <w:szCs w:val="24"/>
        </w:rPr>
        <w:t xml:space="preserve">Заместитель директора по УВР                                                                   </w:t>
      </w:r>
      <w:r w:rsidR="008541AD">
        <w:rPr>
          <w:rFonts w:ascii="Times New Roman" w:eastAsiaTheme="minorHAnsi" w:hAnsi="Times New Roman"/>
          <w:sz w:val="24"/>
          <w:szCs w:val="24"/>
        </w:rPr>
        <w:t xml:space="preserve">Н.Д. </w:t>
      </w:r>
      <w:proofErr w:type="spellStart"/>
      <w:r w:rsidR="008541AD">
        <w:rPr>
          <w:rFonts w:ascii="Times New Roman" w:eastAsiaTheme="minorHAnsi" w:hAnsi="Times New Roman"/>
          <w:sz w:val="24"/>
          <w:szCs w:val="24"/>
        </w:rPr>
        <w:t>Журко</w:t>
      </w:r>
      <w:proofErr w:type="spellEnd"/>
    </w:p>
    <w:p w:rsidR="00EC6435" w:rsidRPr="00693D97" w:rsidRDefault="00EC643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EC6435" w:rsidRPr="00693D97" w:rsidSect="008541AD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463F7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F6"/>
    <w:rsid w:val="000D14E5"/>
    <w:rsid w:val="00140161"/>
    <w:rsid w:val="00265EF6"/>
    <w:rsid w:val="00431DEA"/>
    <w:rsid w:val="00693D97"/>
    <w:rsid w:val="008541AD"/>
    <w:rsid w:val="008C174C"/>
    <w:rsid w:val="00E65D7F"/>
    <w:rsid w:val="00EC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31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4E5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D14E5"/>
  </w:style>
  <w:style w:type="paragraph" w:styleId="a5">
    <w:name w:val="No Spacing"/>
    <w:link w:val="a4"/>
    <w:uiPriority w:val="99"/>
    <w:qFormat/>
    <w:rsid w:val="000D14E5"/>
    <w:pPr>
      <w:spacing w:after="0" w:line="240" w:lineRule="auto"/>
    </w:pPr>
  </w:style>
  <w:style w:type="character" w:customStyle="1" w:styleId="a6">
    <w:name w:val="Основной текст_"/>
    <w:link w:val="11"/>
    <w:locked/>
    <w:rsid w:val="000D14E5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0D14E5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0D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8C17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174C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1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4E5"/>
    <w:rPr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0D14E5"/>
  </w:style>
  <w:style w:type="paragraph" w:styleId="a5">
    <w:name w:val="No Spacing"/>
    <w:link w:val="a4"/>
    <w:uiPriority w:val="99"/>
    <w:qFormat/>
    <w:rsid w:val="000D14E5"/>
    <w:pPr>
      <w:spacing w:after="0" w:line="240" w:lineRule="auto"/>
    </w:pPr>
  </w:style>
  <w:style w:type="character" w:customStyle="1" w:styleId="a6">
    <w:name w:val="Основной текст_"/>
    <w:link w:val="1"/>
    <w:locked/>
    <w:rsid w:val="000D14E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0D14E5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styleId="a7">
    <w:name w:val="Table Grid"/>
    <w:basedOn w:val="a1"/>
    <w:uiPriority w:val="59"/>
    <w:rsid w:val="000D1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8C17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C174C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3</cp:revision>
  <dcterms:created xsi:type="dcterms:W3CDTF">2021-11-04T04:47:00Z</dcterms:created>
  <dcterms:modified xsi:type="dcterms:W3CDTF">2022-12-19T07:01:00Z</dcterms:modified>
</cp:coreProperties>
</file>